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tbl>
      <w:tblPr/>
      <w:tblGrid>
        <w:gridCol w:w="3681"/>
        <w:gridCol w:w="5669"/>
      </w:tblGrid>
      <w:tr>
        <w:trPr>
          <w:trHeight w:val="1" w:hRule="atLeast"/>
          <w:jc w:val="left"/>
        </w:trPr>
        <w:tc>
          <w:tcPr>
            <w:tcW w:w="935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Müfredat D</w:t>
            </w:r>
            <w:r>
              <w:rPr>
                <w:rFonts w:ascii="Calibri" w:hAnsi="Calibri" w:cs="Calibri" w:eastAsia="Calibri"/>
                <w:b/>
                <w:color w:val="auto"/>
                <w:spacing w:val="0"/>
                <w:position w:val="0"/>
                <w:sz w:val="22"/>
                <w:shd w:fill="auto" w:val="clear"/>
              </w:rPr>
              <w:t xml:space="preserve">ışı Etkinlik Raporu</w: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Extracurricular Activity Report</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Adı Soyadı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and Surname</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AHMET MUSAB BE</w:t>
            </w:r>
            <w:r>
              <w:rPr>
                <w:rFonts w:ascii="Calibri" w:hAnsi="Calibri" w:cs="Calibri" w:eastAsia="Calibri"/>
                <w:color w:val="auto"/>
                <w:spacing w:val="0"/>
                <w:position w:val="0"/>
                <w:sz w:val="22"/>
                <w:shd w:fill="auto" w:val="clear"/>
              </w:rPr>
              <w:t xml:space="preserve">ŞBADEM</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 Numarası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ID</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210107007044</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Bölümü</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Department</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CHEMICAL ENGINEERING</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Etkinlik Ad</w:t>
            </w:r>
            <w:r>
              <w:rPr>
                <w:rFonts w:ascii="Calibri" w:hAnsi="Calibri" w:cs="Calibri" w:eastAsia="Calibri"/>
                <w:color w:val="auto"/>
                <w:spacing w:val="0"/>
                <w:position w:val="0"/>
                <w:sz w:val="22"/>
                <w:shd w:fill="auto" w:val="clear"/>
              </w:rPr>
              <w:t xml:space="preserve">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Energy Fair Visit</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Etkinlik Tarihi</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26.04.2024</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w:t>
            </w:r>
            <w:r>
              <w:rPr>
                <w:rFonts w:ascii="Calibri" w:hAnsi="Calibri" w:cs="Calibri" w:eastAsia="Calibri"/>
                <w:color w:val="auto"/>
                <w:spacing w:val="0"/>
                <w:position w:val="0"/>
                <w:sz w:val="22"/>
                <w:shd w:fill="auto" w:val="clear"/>
              </w:rPr>
              <w:t xml:space="preserve">ğin Konusu/İ</w:t>
            </w:r>
            <w:r>
              <w:rPr>
                <w:rFonts w:ascii="Calibri" w:hAnsi="Calibri" w:cs="Calibri" w:eastAsia="Calibri"/>
                <w:color w:val="auto"/>
                <w:spacing w:val="0"/>
                <w:position w:val="0"/>
                <w:sz w:val="22"/>
                <w:shd w:fill="auto" w:val="clear"/>
              </w:rPr>
              <w:t xml:space="preserve">çeri</w:t>
            </w:r>
            <w:r>
              <w:rPr>
                <w:rFonts w:ascii="Calibri" w:hAnsi="Calibri" w:cs="Calibri" w:eastAsia="Calibri"/>
                <w:color w:val="auto"/>
                <w:spacing w:val="0"/>
                <w:position w:val="0"/>
                <w:sz w:val="22"/>
                <w:shd w:fill="auto" w:val="clear"/>
              </w:rPr>
              <w:t xml:space="preserve">ği</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Subject/Content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28th International Energy and Environment Fair </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Özet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Summary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28th International Energy and Environment Fair took place at the Istanbul Fair Center. This fair brought together numerous energy firms and companies to showcase the development and innovations in the energy sector.</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learning about the fair, I registered online and attended the Government Day on the third day of the event. On this day, I had the opportunity to meet Tayfun Koçak, whom I especially wanted to meet, and we exchanged views on the energy sector.</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Additionally, I visited various energy firms' booths at the fairground and attended major conference sessions from different countries. I participated in a symposium specifically focused on nuclear energy. I gathered information on how nuclear energy projects in Turkey could be improved. This symposium featured five speakers in total: three from Turkey, one from the USA, and one from Germany. The foreign speakers joined via Zoom. After participating in the conference, I continued exploring the fairground and attended more sessions afterward.</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Düzenleyen Kulüp/Kurum/Kurulu</w:t>
            </w:r>
            <w:r>
              <w:rPr>
                <w:rFonts w:ascii="Calibri" w:hAnsi="Calibri" w:cs="Calibri" w:eastAsia="Calibri"/>
                <w:color w:val="auto"/>
                <w:spacing w:val="0"/>
                <w:position w:val="0"/>
                <w:sz w:val="22"/>
                <w:shd w:fill="auto" w:val="clear"/>
              </w:rPr>
              <w:t xml:space="preserve">ş</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Club/Institution/Organization</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ICCI (International Cogeneration Conference of Istanbul) </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Düzenlendi</w:t>
            </w:r>
            <w:r>
              <w:rPr>
                <w:rFonts w:ascii="Calibri" w:hAnsi="Calibri" w:cs="Calibri" w:eastAsia="Calibri"/>
                <w:color w:val="auto"/>
                <w:spacing w:val="0"/>
                <w:position w:val="0"/>
                <w:sz w:val="22"/>
                <w:shd w:fill="auto" w:val="clear"/>
              </w:rPr>
              <w:t xml:space="preserve">ği Yer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venue</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IFM </w:t>
            </w:r>
            <w:r>
              <w:rPr>
                <w:rFonts w:ascii="Calibri" w:hAnsi="Calibri" w:cs="Calibri" w:eastAsia="Calibri"/>
                <w:color w:val="auto"/>
                <w:spacing w:val="0"/>
                <w:position w:val="0"/>
                <w:sz w:val="22"/>
                <w:shd w:fill="auto" w:val="clear"/>
              </w:rPr>
              <w:t xml:space="preserve">İ</w:t>
            </w:r>
            <w:r>
              <w:rPr>
                <w:rFonts w:ascii="Calibri" w:hAnsi="Calibri" w:cs="Calibri" w:eastAsia="Calibri"/>
                <w:color w:val="auto"/>
                <w:spacing w:val="0"/>
                <w:position w:val="0"/>
                <w:sz w:val="22"/>
                <w:shd w:fill="auto" w:val="clear"/>
              </w:rPr>
              <w:t xml:space="preserve">stanbul Fair area</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Etkinlikteki Rol</w:t>
            </w:r>
            <w:r>
              <w:rPr>
                <w:rFonts w:ascii="Calibri" w:hAnsi="Calibri" w:cs="Calibri" w:eastAsia="Calibri"/>
                <w:color w:val="auto"/>
                <w:spacing w:val="0"/>
                <w:position w:val="0"/>
                <w:sz w:val="22"/>
                <w:shd w:fill="auto" w:val="clear"/>
              </w:rPr>
              <w:t xml:space="preserve">ü (kat</w:t>
            </w:r>
            <w:r>
              <w:rPr>
                <w:rFonts w:ascii="Calibri" w:hAnsi="Calibri" w:cs="Calibri" w:eastAsia="Calibri"/>
                <w:color w:val="auto"/>
                <w:spacing w:val="0"/>
                <w:position w:val="0"/>
                <w:sz w:val="22"/>
                <w:shd w:fill="auto" w:val="clear"/>
              </w:rPr>
              <w:t xml:space="preserve">ılımcı/d</w:t>
            </w:r>
            <w:r>
              <w:rPr>
                <w:rFonts w:ascii="Calibri" w:hAnsi="Calibri" w:cs="Calibri" w:eastAsia="Calibri"/>
                <w:color w:val="auto"/>
                <w:spacing w:val="0"/>
                <w:position w:val="0"/>
                <w:sz w:val="22"/>
                <w:shd w:fill="auto" w:val="clear"/>
              </w:rPr>
              <w:t xml:space="preserve">üzenleyici, vb)</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Student's Role in the Activity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(participant/organizer, etc.)</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t>
            </w:r>
            <w:r>
              <w:rPr>
                <w:rFonts w:ascii="Calibri" w:hAnsi="Calibri" w:cs="Calibri" w:eastAsia="Calibri"/>
                <w:color w:val="auto"/>
                <w:spacing w:val="0"/>
                <w:position w:val="0"/>
                <w:sz w:val="22"/>
                <w:shd w:fill="auto" w:val="clear"/>
              </w:rPr>
              <w:t xml:space="preserve">articipant</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Kat</w:t>
            </w:r>
            <w:r>
              <w:rPr>
                <w:rFonts w:ascii="Calibri" w:hAnsi="Calibri" w:cs="Calibri" w:eastAsia="Calibri"/>
                <w:color w:val="auto"/>
                <w:spacing w:val="0"/>
                <w:position w:val="0"/>
                <w:sz w:val="22"/>
                <w:shd w:fill="auto" w:val="clear"/>
              </w:rPr>
              <w:t xml:space="preserve">ılıma Dair Onay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Approval for the participation</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attached photos are for the event application advertisement and the event itself.</w:t>
            </w:r>
            <w:r>
              <w:rPr>
                <w:rFonts w:ascii="Calibri" w:hAnsi="Calibri" w:cs="Calibri" w:eastAsia="Calibri"/>
                <w:color w:val="auto"/>
                <w:spacing w:val="0"/>
                <w:position w:val="0"/>
                <w:sz w:val="22"/>
                <w:shd w:fill="auto" w:val="clear"/>
              </w:rPr>
              <w:t xml:space="preserve"> Also the ticket of event is there.</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imzası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Signature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6240">
          <v:rect xmlns:o="urn:schemas-microsoft-com:office:office" xmlns:v="urn:schemas-microsoft-com:vml" id="rectole0000000000" style="width:415.500000pt;height:312.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6240">
          <v:rect xmlns:o="urn:schemas-microsoft-com:office:office" xmlns:v="urn:schemas-microsoft-com:vml" id="rectole0000000001" style="width:415.500000pt;height:312.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6240">
          <v:rect xmlns:o="urn:schemas-microsoft-com:office:office" xmlns:v="urn:schemas-microsoft-com:vml" id="rectole0000000002" style="width:415.500000pt;height:312.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18464">
          <v:rect xmlns:o="urn:schemas-microsoft-com:office:office" xmlns:v="urn:schemas-microsoft-com:vml" id="rectole0000000003" style="width:415.500000pt;height:923.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11085">
          <v:rect xmlns:o="urn:schemas-microsoft-com:office:office" xmlns:v="urn:schemas-microsoft-com:vml" id="rectole0000000004" style="width:415.500000pt;height:554.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6240">
          <v:rect xmlns:o="urn:schemas-microsoft-com:office:office" xmlns:v="urn:schemas-microsoft-com:vml" id="rectole0000000005" style="width:415.500000pt;height:312.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